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2" w:rsidRPr="00FC5542" w:rsidRDefault="00FC5542" w:rsidP="00FC5542">
      <w:pPr>
        <w:jc w:val="center"/>
        <w:rPr>
          <w:b/>
        </w:rPr>
      </w:pPr>
      <w:r w:rsidRPr="00FC5542">
        <w:rPr>
          <w:b/>
        </w:rPr>
        <w:t>Słowo na lipiec 2020 r.</w:t>
      </w:r>
    </w:p>
    <w:p w:rsidR="00FC5542" w:rsidRDefault="00FC5542" w:rsidP="00FC5542">
      <w:pPr>
        <w:jc w:val="both"/>
      </w:pPr>
    </w:p>
    <w:p w:rsidR="00FC5542" w:rsidRDefault="00FC5542" w:rsidP="00FC5542">
      <w:pPr>
        <w:ind w:firstLine="708"/>
        <w:jc w:val="both"/>
      </w:pPr>
      <w:r>
        <w:t>Staram się mimo obiektywnych trudności być razem z Wami, Drodzy Członkowie i Członkinie Akcji Katolickiej</w:t>
      </w:r>
      <w:r w:rsidR="00D4156C">
        <w:t>,</w:t>
      </w:r>
      <w:r>
        <w:t xml:space="preserve"> na tyle</w:t>
      </w:r>
      <w:r w:rsidR="00D4156C">
        <w:t>,</w:t>
      </w:r>
      <w:r>
        <w:t xml:space="preserve"> na ile to </w:t>
      </w:r>
      <w:r w:rsidR="00D4156C">
        <w:t xml:space="preserve">teraz </w:t>
      </w:r>
      <w:r>
        <w:t xml:space="preserve">jest możliwe. Tej duchowej więzi nie ograniczam tylko do codziennej modlitwy, ale także potwierdzam ją moimi osobistymi listami, które piszę sercem i </w:t>
      </w:r>
      <w:r w:rsidR="00C20163">
        <w:t xml:space="preserve">z serca </w:t>
      </w:r>
      <w:r>
        <w:t xml:space="preserve">kieruję do waszych serc. Na pewno lepiej by było spotykać się osobiście i rozmawiać oraz modlić się razem. </w:t>
      </w:r>
    </w:p>
    <w:p w:rsidR="00FC5542" w:rsidRDefault="00FC5542" w:rsidP="00FC5542">
      <w:pPr>
        <w:ind w:firstLine="708"/>
        <w:jc w:val="both"/>
      </w:pPr>
      <w:r>
        <w:t>Tak się złożyło, że wszystkie zajęcia</w:t>
      </w:r>
      <w:r w:rsidR="00D4156C">
        <w:t>,</w:t>
      </w:r>
      <w:r>
        <w:t xml:space="preserve"> jakie mogłem prowadzić</w:t>
      </w:r>
      <w:r w:rsidR="00D4156C">
        <w:t>,</w:t>
      </w:r>
      <w:r>
        <w:t xml:space="preserve"> miały niestety charakter zdalny. Od marca w tej formie prowadziłem wykłady i spotkania, takie też były zaliczenia i egzaminy. W tej formie uczestniczyłem w radach i spotkaniach, a nawet sam prowadziłem, chyba po raz pierwszy w Polsce, obronę doktorską (26 maja br.). Najsmutniej jednak wspominam udział w liturgii Soboty Wielkanocnej, w której nie było ani jednego świeckiego – byli tylko duchowni i siostry zakonne. Wciąż tego nie mogę zapomnieć! </w:t>
      </w:r>
    </w:p>
    <w:p w:rsidR="00FC5542" w:rsidRDefault="00FC5542" w:rsidP="00FC5542">
      <w:pPr>
        <w:ind w:firstLine="708"/>
        <w:jc w:val="both"/>
      </w:pPr>
      <w:r>
        <w:t>Obawiam się, że zbyt długie nieuczestniczenie w liturgii przez ludzi świeckich może  przyczynić się</w:t>
      </w:r>
      <w:r w:rsidR="001A60F0">
        <w:t xml:space="preserve"> do osłabienia praktykowania niedzielnej Eucharystii, a dotyczyć to może przede wszystkim młode</w:t>
      </w:r>
      <w:r w:rsidR="00D4156C">
        <w:t>go</w:t>
      </w:r>
      <w:r w:rsidR="001A60F0">
        <w:t xml:space="preserve"> pokoleni</w:t>
      </w:r>
      <w:r w:rsidR="00D4156C">
        <w:t>a</w:t>
      </w:r>
      <w:r w:rsidR="001A60F0">
        <w:t xml:space="preserve">. Potrzebne jest więc z naszej strony tłumaczenie </w:t>
      </w:r>
      <w:r w:rsidR="00D4156C">
        <w:t>młodszym</w:t>
      </w:r>
      <w:r w:rsidR="001A60F0">
        <w:t xml:space="preserve">, że sakramentów świętych nie da się sprawować w </w:t>
      </w:r>
      <w:r w:rsidR="00C20163">
        <w:t>i</w:t>
      </w:r>
      <w:r w:rsidR="001A60F0">
        <w:t xml:space="preserve">nternecie, że potrzebny jest osobisty w nich udział. Należy także wyjaśniać, że komunia duchowa jest możliwa do praktykowania, ale </w:t>
      </w:r>
      <w:r w:rsidR="00D4156C">
        <w:t xml:space="preserve">jedynie </w:t>
      </w:r>
      <w:r w:rsidR="001A60F0">
        <w:t xml:space="preserve">w sytuacjach nadzwyczajnych. Nie może ona zastąpić eucharystycznej komunii św. Musimy </w:t>
      </w:r>
      <w:r w:rsidR="00C20163">
        <w:t>zadbać</w:t>
      </w:r>
      <w:r w:rsidR="001A60F0">
        <w:t xml:space="preserve">o to, aby pandemia koronawirusa nie stała się </w:t>
      </w:r>
      <w:r w:rsidR="00D4156C">
        <w:t xml:space="preserve">z kolei </w:t>
      </w:r>
      <w:r w:rsidR="001A60F0">
        <w:t xml:space="preserve">pandemią duchową, która byłaby w skutkach o wiele groźniejsza.  </w:t>
      </w:r>
    </w:p>
    <w:p w:rsidR="007A4EC0" w:rsidRDefault="001A60F0" w:rsidP="007A4EC0">
      <w:pPr>
        <w:ind w:firstLine="708"/>
        <w:jc w:val="both"/>
        <w:rPr>
          <w:szCs w:val="24"/>
        </w:rPr>
      </w:pPr>
      <w:r>
        <w:t>Miłość do Eucharystii łączy się z potrzebą adoracji Najświętszego Sakramentu. Czas wakacyjny może stanowić dla nas dobr</w:t>
      </w:r>
      <w:r w:rsidR="00D4156C">
        <w:t>ą</w:t>
      </w:r>
      <w:r>
        <w:t xml:space="preserve"> okazję</w:t>
      </w:r>
      <w:r w:rsidR="00D4156C">
        <w:t xml:space="preserve"> do tego</w:t>
      </w:r>
      <w:r>
        <w:t xml:space="preserve">, </w:t>
      </w:r>
      <w:r w:rsidR="00D4156C">
        <w:t>a</w:t>
      </w:r>
      <w:r>
        <w:t>by nawiedzić kościół i uklęknąć przed Najświętszym Sakramentem</w:t>
      </w:r>
      <w:r w:rsidR="007A4EC0">
        <w:t>. Nasz patron</w:t>
      </w:r>
      <w:r w:rsidR="00D4156C">
        <w:t>,</w:t>
      </w:r>
      <w:r w:rsidR="007A4EC0">
        <w:t xml:space="preserve"> św. Jana Paweł II</w:t>
      </w:r>
      <w:r w:rsidR="00D4156C">
        <w:t xml:space="preserve"> w</w:t>
      </w:r>
      <w:r w:rsidR="007A4EC0">
        <w:rPr>
          <w:bCs/>
          <w:i/>
          <w:szCs w:val="24"/>
        </w:rPr>
        <w:t>Liście do Biskupa Liege Alberta Houssiau</w:t>
      </w:r>
      <w:r w:rsidR="007A4EC0">
        <w:rPr>
          <w:i/>
          <w:iCs/>
          <w:szCs w:val="24"/>
        </w:rPr>
        <w:t>z okazji 750-lecia Uroczystości Bożego Ciała</w:t>
      </w:r>
      <w:r w:rsidR="007A4EC0">
        <w:rPr>
          <w:szCs w:val="24"/>
        </w:rPr>
        <w:t xml:space="preserve"> napisał: „Pięknie jest przebywać z Jezusem: spoczywając na Jego piersi jak umiłowany uczeń, możemy doznać nieskończonej miłości Jego Serca. Uczymy się głębiej poznawać Tego, który oddał całego siebie, w różnych tajemnicach swego Boskiego i ludzkiego życia; w ten sposób stajemy się uczniami i sami włączamy się w ten proces składania i przyjmowania daru, ku chwale Boga i dla zbawienia świata”. </w:t>
      </w:r>
    </w:p>
    <w:p w:rsidR="00A63564" w:rsidRDefault="00D4156C" w:rsidP="00A63564">
      <w:pPr>
        <w:ind w:firstLine="708"/>
        <w:jc w:val="both"/>
        <w:rPr>
          <w:szCs w:val="24"/>
        </w:rPr>
      </w:pPr>
      <w:r>
        <w:rPr>
          <w:szCs w:val="24"/>
        </w:rPr>
        <w:t>Lipcowy k</w:t>
      </w:r>
      <w:r w:rsidR="007A4EC0">
        <w:rPr>
          <w:szCs w:val="24"/>
        </w:rPr>
        <w:t>alendarz liturgiczny jest bogaty w różne wspomnienia i święta. Jednym z nich jest wspomnienie św</w:t>
      </w:r>
      <w:r>
        <w:rPr>
          <w:szCs w:val="24"/>
        </w:rPr>
        <w:t xml:space="preserve">iętych </w:t>
      </w:r>
      <w:r w:rsidR="007A4EC0">
        <w:rPr>
          <w:szCs w:val="24"/>
        </w:rPr>
        <w:t xml:space="preserve">Anny i Joachima, rodziców Najświętszej Maryi Panny (26 lipca). Znamy różne wizerunki św. Anny, najczęściej widzimy na nich Maryję ze swoim Synem </w:t>
      </w:r>
      <w:r w:rsidR="007A4EC0" w:rsidRPr="007A4EC0">
        <w:rPr>
          <w:szCs w:val="24"/>
        </w:rPr>
        <w:t xml:space="preserve">w </w:t>
      </w:r>
      <w:r w:rsidR="007A4EC0">
        <w:rPr>
          <w:szCs w:val="24"/>
        </w:rPr>
        <w:t xml:space="preserve">jej </w:t>
      </w:r>
      <w:r w:rsidR="007A4EC0" w:rsidRPr="007A4EC0">
        <w:rPr>
          <w:szCs w:val="24"/>
        </w:rPr>
        <w:t>objęciach</w:t>
      </w:r>
      <w:r w:rsidR="007A4EC0">
        <w:rPr>
          <w:szCs w:val="24"/>
        </w:rPr>
        <w:t xml:space="preserve">. </w:t>
      </w:r>
      <w:r w:rsidR="00C20163">
        <w:rPr>
          <w:szCs w:val="24"/>
        </w:rPr>
        <w:t>To możemy zobaczyć</w:t>
      </w:r>
      <w:r w:rsidR="007A4EC0" w:rsidRPr="007A4EC0">
        <w:rPr>
          <w:szCs w:val="24"/>
        </w:rPr>
        <w:t xml:space="preserve"> na figurzeświętej Anny Samotrzeciej, która </w:t>
      </w:r>
      <w:r w:rsidR="00A63564">
        <w:rPr>
          <w:szCs w:val="24"/>
        </w:rPr>
        <w:lastRenderedPageBreak/>
        <w:t xml:space="preserve">znajduje się często w naszych kościołach, </w:t>
      </w:r>
      <w:r>
        <w:rPr>
          <w:szCs w:val="24"/>
        </w:rPr>
        <w:t xml:space="preserve">między innymi </w:t>
      </w:r>
      <w:r w:rsidR="00A63564">
        <w:rPr>
          <w:szCs w:val="24"/>
        </w:rPr>
        <w:t xml:space="preserve">w kościele dominikanek w miejscowości </w:t>
      </w:r>
      <w:r>
        <w:rPr>
          <w:szCs w:val="24"/>
        </w:rPr>
        <w:t>Święta</w:t>
      </w:r>
      <w:r w:rsidR="00A63564">
        <w:rPr>
          <w:szCs w:val="24"/>
        </w:rPr>
        <w:t xml:space="preserve"> Anna niedaleko Gidel czy </w:t>
      </w:r>
      <w:r w:rsidR="007A4EC0" w:rsidRPr="007A4EC0">
        <w:rPr>
          <w:szCs w:val="24"/>
        </w:rPr>
        <w:t xml:space="preserve">w centralnym sanktuarium Śląska i Opolszczyzny.W </w:t>
      </w:r>
      <w:r w:rsidR="00A63564">
        <w:rPr>
          <w:szCs w:val="24"/>
        </w:rPr>
        <w:t xml:space="preserve">tej </w:t>
      </w:r>
      <w:r w:rsidR="007A4EC0" w:rsidRPr="007A4EC0">
        <w:rPr>
          <w:szCs w:val="24"/>
        </w:rPr>
        <w:t>postaci św</w:t>
      </w:r>
      <w:r>
        <w:rPr>
          <w:szCs w:val="24"/>
        </w:rPr>
        <w:t xml:space="preserve">. </w:t>
      </w:r>
      <w:r w:rsidR="007A4EC0" w:rsidRPr="007A4EC0">
        <w:rPr>
          <w:szCs w:val="24"/>
        </w:rPr>
        <w:t>Anny Samotrzeciej uwydatnione jest przede wszystkim macierzyństwo</w:t>
      </w:r>
      <w:r w:rsidR="00A63564">
        <w:rPr>
          <w:szCs w:val="24"/>
        </w:rPr>
        <w:t xml:space="preserve">. </w:t>
      </w:r>
      <w:r w:rsidR="007A4EC0" w:rsidRPr="007A4EC0">
        <w:rPr>
          <w:szCs w:val="24"/>
        </w:rPr>
        <w:t xml:space="preserve">Syn Boży stał się człowiekiem dlatego, że Maryja </w:t>
      </w:r>
      <w:r w:rsidR="00C20163">
        <w:rPr>
          <w:szCs w:val="24"/>
        </w:rPr>
        <w:t>zo</w:t>
      </w:r>
      <w:r w:rsidR="007A4EC0" w:rsidRPr="007A4EC0">
        <w:rPr>
          <w:szCs w:val="24"/>
        </w:rPr>
        <w:t>stała Jego Matką. Ona sama zaś nauczyła się być matką od swojej matki.</w:t>
      </w:r>
    </w:p>
    <w:p w:rsidR="00A63564" w:rsidRDefault="00A63564" w:rsidP="00FC5542">
      <w:pPr>
        <w:ind w:firstLine="708"/>
        <w:jc w:val="both"/>
        <w:rPr>
          <w:szCs w:val="24"/>
        </w:rPr>
      </w:pPr>
      <w:r>
        <w:rPr>
          <w:szCs w:val="24"/>
        </w:rPr>
        <w:t>Jako członkowie Akcji Katolickiej starzejemy się, zmieniają się więc nasze role społeczne i nasze zadania. Większość z nas to dziadkowie i babcie, a czasami i pradziadkowie i prababcie. Powinniśmy wspierać nasze dzieci w procesie wychowania ich dzieci</w:t>
      </w:r>
      <w:r w:rsidR="00D4156C">
        <w:rPr>
          <w:szCs w:val="24"/>
        </w:rPr>
        <w:t>, a naszych wnuków</w:t>
      </w:r>
      <w:r>
        <w:rPr>
          <w:szCs w:val="24"/>
        </w:rPr>
        <w:t>. Potrzebna jest mądra troska o ich rozwój nie tylko intelektualny</w:t>
      </w:r>
      <w:r w:rsidR="00D4156C">
        <w:rPr>
          <w:szCs w:val="24"/>
        </w:rPr>
        <w:t>,</w:t>
      </w:r>
      <w:r>
        <w:rPr>
          <w:szCs w:val="24"/>
        </w:rPr>
        <w:t xml:space="preserve"> ale przede wszystkim duchowy. Młodzi rodzice często są zajęci pracą zawodową i nie mają </w:t>
      </w:r>
      <w:r w:rsidR="00D4156C">
        <w:rPr>
          <w:szCs w:val="24"/>
        </w:rPr>
        <w:t xml:space="preserve">zbyt wiele </w:t>
      </w:r>
      <w:r>
        <w:rPr>
          <w:szCs w:val="24"/>
        </w:rPr>
        <w:t>czasu</w:t>
      </w:r>
      <w:r w:rsidR="00D4156C">
        <w:rPr>
          <w:szCs w:val="24"/>
        </w:rPr>
        <w:t xml:space="preserve"> na to</w:t>
      </w:r>
      <w:r>
        <w:rPr>
          <w:szCs w:val="24"/>
        </w:rPr>
        <w:t>, aby zadbać w sposób odpowiedzialny o wychowanie religijne swoich dzieci. Pomagając im</w:t>
      </w:r>
      <w:r w:rsidR="00D4156C">
        <w:rPr>
          <w:szCs w:val="24"/>
        </w:rPr>
        <w:t>,</w:t>
      </w:r>
      <w:r>
        <w:rPr>
          <w:szCs w:val="24"/>
        </w:rPr>
        <w:t xml:space="preserve"> zadbajmy o duchowość wnuków czy prawnuków. Rozmawiajmy z nimi o tych sprawach, módlmy się z nimi, zabierajmy je do kościoła, budujmy ich swoim czytelnym świadectwem życia.   </w:t>
      </w:r>
    </w:p>
    <w:p w:rsidR="002D48B8" w:rsidRDefault="00A63564" w:rsidP="002D48B8">
      <w:pPr>
        <w:ind w:firstLine="708"/>
        <w:jc w:val="both"/>
      </w:pPr>
      <w:r>
        <w:rPr>
          <w:szCs w:val="24"/>
        </w:rPr>
        <w:t xml:space="preserve">Czas wakacyjny, mimo pewnych trudności, </w:t>
      </w:r>
      <w:r w:rsidR="00D4156C">
        <w:rPr>
          <w:szCs w:val="24"/>
        </w:rPr>
        <w:t xml:space="preserve">nadal </w:t>
      </w:r>
      <w:r>
        <w:rPr>
          <w:szCs w:val="24"/>
        </w:rPr>
        <w:t xml:space="preserve">stanowi dobrą okazję do </w:t>
      </w:r>
      <w:r w:rsidR="00FC5542">
        <w:t>czynnego wypoczynku</w:t>
      </w:r>
      <w:r w:rsidR="002D48B8">
        <w:t xml:space="preserve">. </w:t>
      </w:r>
      <w:r w:rsidR="00FC5542">
        <w:tab/>
        <w:t xml:space="preserve">Przed </w:t>
      </w:r>
      <w:r w:rsidR="002D48B8">
        <w:t xml:space="preserve">wielu </w:t>
      </w:r>
      <w:r w:rsidR="00FC5542">
        <w:t>laty</w:t>
      </w:r>
      <w:r w:rsidR="00D4156C">
        <w:t>,</w:t>
      </w:r>
      <w:r w:rsidR="00FC5542">
        <w:t xml:space="preserve"> podczas pierwszej pielgrzymki do Polski, </w:t>
      </w:r>
      <w:r w:rsidR="00D4156C">
        <w:t xml:space="preserve">Ojciec Święty </w:t>
      </w:r>
      <w:r w:rsidR="00FC5542">
        <w:t xml:space="preserve">Jan Paweł II w Nowym Targu wypowiedział piękne słowa </w:t>
      </w:r>
      <w:r w:rsidR="002D48B8">
        <w:t>o wypoczynku</w:t>
      </w:r>
      <w:r w:rsidR="00FC5542">
        <w:t xml:space="preserve">. Wspomniał swój własny wysiłek, związany z trudem górskich wędrówek, wysiłek hartujący ciało i ducha. Mówił o swoim urzeczeniu pięknem tej ziemi, które w życie człowieka wnosi pogodę i uszlachetnia jego duszę. </w:t>
      </w:r>
    </w:p>
    <w:p w:rsidR="00FC5542" w:rsidRDefault="002D48B8" w:rsidP="00FC5542">
      <w:pPr>
        <w:ind w:firstLine="708"/>
        <w:jc w:val="both"/>
      </w:pPr>
      <w:r>
        <w:t xml:space="preserve">W to piękno wpisane są krzyże </w:t>
      </w:r>
      <w:r w:rsidR="00FC5542">
        <w:t xml:space="preserve">i kapliczki stojące nieopodal turystycznych szlaków.  </w:t>
      </w:r>
      <w:r>
        <w:t>S</w:t>
      </w:r>
      <w:r w:rsidR="00FC5542">
        <w:t xml:space="preserve">ą one znakami bogactwa kultury polskiej ziemi – kultury, która głęboko zrosła się z chrześcijaństwem. </w:t>
      </w:r>
      <w:r>
        <w:t xml:space="preserve">Są one </w:t>
      </w:r>
      <w:r w:rsidR="00FC5542">
        <w:t>świadectwem wiary mieszkańców tej ziemi, tworzą niepowtarzalny klimat wędrówki w przeszłość</w:t>
      </w:r>
      <w:r w:rsidR="00C20163">
        <w:t>,</w:t>
      </w:r>
      <w:r w:rsidR="00FC5542">
        <w:t xml:space="preserve"> wędrówki, dzięki której po znakach dawności idzie się do Boga. </w:t>
      </w:r>
      <w:r>
        <w:t xml:space="preserve">Warto o te szczególne znaki Bożej obecności zadbać, zatroszczyć się o ich piękno, może trzeba je będzie odnowić, a na pewno przyozdobić. To jest ważne pole dla działalności naszego stowarzyszenia. Zadbajmy więc o nie, zabezpieczmy je przed złodziejami i wandalami.  </w:t>
      </w:r>
    </w:p>
    <w:p w:rsidR="00ED1C2A" w:rsidRDefault="002D48B8" w:rsidP="00ED1C2A">
      <w:pPr>
        <w:ind w:firstLine="708"/>
        <w:jc w:val="both"/>
      </w:pPr>
      <w:r>
        <w:t xml:space="preserve">W Nowy Targu do zebranych Papież powiedział </w:t>
      </w:r>
      <w:r w:rsidR="00D4156C">
        <w:t>–</w:t>
      </w:r>
      <w:r>
        <w:t xml:space="preserve"> za </w:t>
      </w:r>
      <w:r w:rsidR="00D4156C">
        <w:t xml:space="preserve">Cyprianem </w:t>
      </w:r>
      <w:r>
        <w:t xml:space="preserve">Norwidem </w:t>
      </w:r>
      <w:r w:rsidR="00D4156C">
        <w:t>–</w:t>
      </w:r>
      <w:r>
        <w:t xml:space="preserve"> iż odpocząć to znaczy „począć na nowo</w:t>
      </w:r>
      <w:r w:rsidR="00D4156C">
        <w:t>”</w:t>
      </w:r>
      <w:r>
        <w:t>.</w:t>
      </w:r>
      <w:r w:rsidR="00FC5542">
        <w:t xml:space="preserve"> „Począć</w:t>
      </w:r>
      <w:r w:rsidR="00D4156C">
        <w:t>”</w:t>
      </w:r>
      <w:r w:rsidR="00FC5542">
        <w:t xml:space="preserve"> najpierw nowe siły fizyczne. Pamiętajmy o tym, że jednym z podstawowych darów, które człowiek posiada na tym świecie, jest życie. Troska o jego zachowanie i rozwój – troska o zdrowie i witalne energie – to obowiązek moralny wynikający z piątego przykazania Dekalogu. Dobrze wiemy, jakie skutki dla ludzkiej kondycji zdrowotnej ma uprzemysłowienie. Zatrute środowisko naturalne, wielkomiejski </w:t>
      </w:r>
      <w:r w:rsidR="00FC5542">
        <w:lastRenderedPageBreak/>
        <w:t xml:space="preserve">hałas, szalone tempo życia pełnego stresów i napięć, a dla wielu życie zasiedziałe, ograniczone do biurka czy szkolnej ławy – to wszystko zagraża naszemu zdrowiu, zagraża życiu. Ruch i turystyka nie są wprawdzie jedynym lekarstwem, jednak stanowią poważne antidotum. Są one częścią szeroko pojętego wychowania zdrowotnego jako dbałości o Boży talent. Oderwanie od codziennego środowiska, wypoczynek, zaczerpnięcie świeżego powietrza, skorzystanie z darów przyrody regeneruje nadszarpnięte energie fizyczne i psychiczne, służy podtrzymaniu życia.  </w:t>
      </w:r>
    </w:p>
    <w:p w:rsidR="00FC5542" w:rsidRDefault="00FC5542" w:rsidP="00ED1C2A">
      <w:pPr>
        <w:ind w:firstLine="708"/>
        <w:jc w:val="both"/>
      </w:pPr>
      <w:r>
        <w:t xml:space="preserve">„W zdrowym ciele zdrowy duch” </w:t>
      </w:r>
      <w:r w:rsidR="00C20163">
        <w:t>– z</w:t>
      </w:r>
      <w:r>
        <w:t xml:space="preserve">nane przysłowie mówi o tym, że obie sfery wzajemnie na siebie oddziałują. Papież Pius XII wskazywał, iż turystyka jest nauką „duchowego podniesienia, bardziej moralnego niż fizycznego”. Można się spotkać z określeniem „asceza turystyki“. Turystyka wymaga od człowieka wielu wysiłków w celu pokonania odległości, wzniesienia, niewygód podróży i noclegu, złych warunków atmosferycznych, niedostatków wyżywienia. Są to nie tylko wysiłki ciała, ale i ducha. Każdy wędrujący wie dobrze, iż najtrudniejsze do pokonania, trudniejsze od barier fizycznych, są opory wewnętrzne: opieszałość, lenistwo lub niechęć. Niekiedy młodzi ludzie nie są w stanie wyjść na szczyt nie dlatego, że brakuje im sił fizycznych, ale dlatego, że nie mogą pokonać duchowej słabości. </w:t>
      </w:r>
    </w:p>
    <w:p w:rsidR="00ED1C2A" w:rsidRDefault="00FC5542" w:rsidP="00FC5542">
      <w:pPr>
        <w:ind w:firstLine="708"/>
        <w:jc w:val="both"/>
      </w:pPr>
      <w:r>
        <w:t xml:space="preserve">Właśnie turystyka może kształcić umiejętność przełamywania takich wewnętrznych </w:t>
      </w:r>
      <w:r w:rsidR="009B3583">
        <w:t>zahamowa</w:t>
      </w:r>
      <w:r w:rsidR="00536352">
        <w:t>ń</w:t>
      </w:r>
      <w:r w:rsidR="009B3583">
        <w:t>, a</w:t>
      </w:r>
      <w:r>
        <w:t xml:space="preserve"> pokonanie tych oporów sprzyja </w:t>
      </w:r>
      <w:r w:rsidR="00536352">
        <w:t>odkryciu w sobie</w:t>
      </w:r>
      <w:r>
        <w:t xml:space="preserve"> wielu cech pozytywnych</w:t>
      </w:r>
      <w:r w:rsidR="009B3583">
        <w:t>, niekiedy ujawniających się nieoczekiwanie</w:t>
      </w:r>
      <w:r>
        <w:t>. Ma wpływ na rozwój odwagi i hartu ducha, wyrywa z pasywności, łagodzi charakter, pomaga opanowywać złe skłonności. Pokonując własne słabości</w:t>
      </w:r>
      <w:r w:rsidR="009B3583">
        <w:t>,</w:t>
      </w:r>
      <w:r>
        <w:t xml:space="preserve"> człowiek zdobywa szansę kształtowania ogłady duchowej. </w:t>
      </w:r>
      <w:r w:rsidR="009B3583">
        <w:t xml:space="preserve">To zaś </w:t>
      </w:r>
      <w:r>
        <w:t xml:space="preserve">pomaga </w:t>
      </w:r>
      <w:r w:rsidR="009B3583">
        <w:t xml:space="preserve">w </w:t>
      </w:r>
      <w:r>
        <w:t>podejmowa</w:t>
      </w:r>
      <w:r w:rsidR="009B3583">
        <w:t xml:space="preserve">niu </w:t>
      </w:r>
      <w:r>
        <w:t>trudn</w:t>
      </w:r>
      <w:r w:rsidR="009B3583">
        <w:t xml:space="preserve">ych </w:t>
      </w:r>
      <w:r>
        <w:t>decyzj</w:t>
      </w:r>
      <w:r w:rsidR="009B3583">
        <w:t>imoralnych</w:t>
      </w:r>
      <w:r>
        <w:t xml:space="preserve">.  Jakże ważne są owe duchowe siły wówczas, gdy trzeba pokonać pokusę ciągnącą do zła i zachować chrześcijańską twarz. </w:t>
      </w:r>
    </w:p>
    <w:p w:rsidR="00ED1C2A" w:rsidRDefault="00FC5542" w:rsidP="00ED1C2A">
      <w:pPr>
        <w:ind w:firstLine="708"/>
        <w:jc w:val="both"/>
      </w:pPr>
      <w:r>
        <w:t>Podczas wysiłków związanych z turystyką „hartuje się ciało</w:t>
      </w:r>
      <w:r w:rsidR="009B3583">
        <w:t>,</w:t>
      </w:r>
      <w:r>
        <w:t xml:space="preserve"> a cały człowiek doznaje radości panowania nad sobą”. </w:t>
      </w:r>
      <w:r w:rsidR="00ED1C2A">
        <w:t>Kiedyś Jan</w:t>
      </w:r>
      <w:r>
        <w:t xml:space="preserve"> Paw</w:t>
      </w:r>
      <w:r w:rsidR="00ED1C2A">
        <w:t>e</w:t>
      </w:r>
      <w:r>
        <w:t xml:space="preserve">ł II </w:t>
      </w:r>
      <w:r w:rsidR="00ED1C2A">
        <w:t xml:space="preserve">mówił o </w:t>
      </w:r>
      <w:r>
        <w:t xml:space="preserve">błogosławionym Jerzym Frasattim, </w:t>
      </w:r>
      <w:r w:rsidR="00ED1C2A">
        <w:t>który</w:t>
      </w:r>
      <w:r w:rsidR="009B3583">
        <w:t xml:space="preserve"> z zamiłowaniem </w:t>
      </w:r>
      <w:r w:rsidR="00ED1C2A">
        <w:t xml:space="preserve">uprawiał turystykę, </w:t>
      </w:r>
      <w:r>
        <w:t>iż każda jego górska wycieczka była etapem duchowej drogi, duchowego wzrostu ku świętości. Turystyka sprzyja dojrzewaniu człowieka i sile jego osobowości. Odzyskując siły fizyczne i duchowe, człowiek pełniej urzeczywistnia swoje człowieczeństwo.</w:t>
      </w:r>
    </w:p>
    <w:p w:rsidR="00FC5542" w:rsidRDefault="00FC5542" w:rsidP="00ED1C2A">
      <w:pPr>
        <w:ind w:firstLine="708"/>
        <w:jc w:val="both"/>
      </w:pPr>
      <w:r>
        <w:t xml:space="preserve"> Turystyka jest okazją do spotkania ze skarbem ludzkich dzieł, z różnorodnością wytworów kultury. Poznanie innych kultur poszerza horyzonty wiedzy. Obcując z nimi</w:t>
      </w:r>
      <w:r w:rsidR="009B3583">
        <w:t xml:space="preserve">, </w:t>
      </w:r>
      <w:r>
        <w:t>turysta staje się bogatszy duchowo. Ma też okazję uczyć się patriotyzmu i poszanowania narodowych świętości. Stąd turystyka staje się wspaniałym narzędziem wychowawczym.</w:t>
      </w:r>
    </w:p>
    <w:p w:rsidR="00124667" w:rsidRDefault="00ED1C2A" w:rsidP="00FC5542">
      <w:pPr>
        <w:jc w:val="both"/>
      </w:pPr>
      <w:r>
        <w:lastRenderedPageBreak/>
        <w:tab/>
        <w:t>N</w:t>
      </w:r>
      <w:r w:rsidR="00FC5542">
        <w:t xml:space="preserve">iedaleko Żywca, na Hali Lipowskiej, </w:t>
      </w:r>
      <w:r>
        <w:t xml:space="preserve">wiele </w:t>
      </w:r>
      <w:r w:rsidR="00FC5542">
        <w:t xml:space="preserve">lat temu </w:t>
      </w:r>
      <w:r w:rsidR="00536352">
        <w:t>K</w:t>
      </w:r>
      <w:r w:rsidR="00FC5542">
        <w:t>s</w:t>
      </w:r>
      <w:r w:rsidR="00536352">
        <w:t>iądz</w:t>
      </w:r>
      <w:r w:rsidR="00FC5542">
        <w:t xml:space="preserve"> Karol Wojtyła wraz z gronem akademików ze swego duszpasterstwa odbywał kurs narciarski. Instruktorem był wówczas Sługa Boży Jerzy Ciesielski. </w:t>
      </w:r>
      <w:r>
        <w:t xml:space="preserve">W </w:t>
      </w:r>
      <w:r w:rsidR="00FC5542">
        <w:t>schronisku na Hali Lipowskiej</w:t>
      </w:r>
      <w:r>
        <w:t xml:space="preserve"> znajduje się pamiątkowa tablica upamiętniająca to wydarzeni</w:t>
      </w:r>
      <w:r w:rsidR="00536352">
        <w:t>e</w:t>
      </w:r>
      <w:r>
        <w:t>. J</w:t>
      </w:r>
      <w:r w:rsidR="00FC5542">
        <w:t xml:space="preserve">edna z uczestniczek kursu pokazywała wpis do pamiętnika, </w:t>
      </w:r>
      <w:r w:rsidR="009B3583">
        <w:t xml:space="preserve">wpis </w:t>
      </w:r>
      <w:r w:rsidR="00536352">
        <w:t>K</w:t>
      </w:r>
      <w:r w:rsidR="009B3583">
        <w:t xml:space="preserve">siędza </w:t>
      </w:r>
      <w:r w:rsidR="00FC5542">
        <w:t>Karol</w:t>
      </w:r>
      <w:r w:rsidR="009B3583">
        <w:t>a</w:t>
      </w:r>
      <w:r w:rsidR="00FC5542">
        <w:t>: „W górach chodź zawsze tak, by nie zgubić szlaku</w:t>
      </w:r>
      <w:r w:rsidR="009B3583">
        <w:t>”</w:t>
      </w:r>
      <w:r w:rsidR="00FC5542">
        <w:t xml:space="preserve">. Tę prostą, ale jakże głęboką myśl, </w:t>
      </w:r>
      <w:r>
        <w:t xml:space="preserve">należy sobie zapamiętać. </w:t>
      </w:r>
      <w:r w:rsidR="00FC5542">
        <w:t xml:space="preserve">Nie </w:t>
      </w:r>
      <w:r>
        <w:t>możemy zagubić</w:t>
      </w:r>
      <w:r w:rsidR="00FC5542">
        <w:t xml:space="preserve"> duchowych szlaków</w:t>
      </w:r>
      <w:r>
        <w:t>, z</w:t>
      </w:r>
      <w:r w:rsidR="00FC5542">
        <w:t xml:space="preserve">właszcza tej najważniejszej ścieżki, która prowadzi do Boga. </w:t>
      </w:r>
      <w:r>
        <w:t>Co więcej</w:t>
      </w:r>
      <w:r w:rsidR="009B3583">
        <w:t>,</w:t>
      </w:r>
      <w:r>
        <w:t xml:space="preserve"> należy pokazywać </w:t>
      </w:r>
      <w:r w:rsidR="00FC5542">
        <w:t>ją innym.</w:t>
      </w:r>
    </w:p>
    <w:p w:rsidR="00FC5542" w:rsidRDefault="00124667" w:rsidP="00FC5542">
      <w:pPr>
        <w:jc w:val="both"/>
      </w:pPr>
      <w:r>
        <w:tab/>
        <w:t>Jak Państwo już wiedzą, zarówno 25 lipca, jak i 29 sierpnia zostan</w:t>
      </w:r>
      <w:r w:rsidR="009B3583">
        <w:t xml:space="preserve">ą </w:t>
      </w:r>
      <w:r>
        <w:t>przeprowadzon</w:t>
      </w:r>
      <w:r w:rsidR="009B3583">
        <w:t>e</w:t>
      </w:r>
      <w:r>
        <w:t>wakacyjn</w:t>
      </w:r>
      <w:r w:rsidR="009B3583">
        <w:t>e</w:t>
      </w:r>
      <w:r>
        <w:t xml:space="preserve"> d</w:t>
      </w:r>
      <w:r w:rsidR="009B3583">
        <w:t xml:space="preserve">ni </w:t>
      </w:r>
      <w:r>
        <w:t xml:space="preserve">skupienia w naszym domu w Jeleśni. Poprowadzi je </w:t>
      </w:r>
      <w:r w:rsidR="009B3583">
        <w:t xml:space="preserve">franciszkanin </w:t>
      </w:r>
      <w:r>
        <w:t>o. Łukasz Buksa, który już prowadził dla nas rekolekcje i d</w:t>
      </w:r>
      <w:r w:rsidR="009B3583">
        <w:t>a</w:t>
      </w:r>
      <w:r>
        <w:t xml:space="preserve">ł się wówczas poznać jako dobry kierownik duchowy. Spotkania te rozpoczną się o godz. 9.00 i potrwają aż do godzin popołudniowych. Zapraszam serdecznie do udziału w nich. Ograniczamy je do jednego dnia ze względu na epidemię. W Jeleśni mamy dużą przestrzeń </w:t>
      </w:r>
      <w:r w:rsidR="009B3583">
        <w:t>w</w:t>
      </w:r>
      <w:r>
        <w:t xml:space="preserve"> naszym ogrodzie, a więc powinno być w miarę bezpiecznie.  </w:t>
      </w:r>
    </w:p>
    <w:p w:rsidR="00124667" w:rsidRDefault="00124667" w:rsidP="00FC5542">
      <w:pPr>
        <w:jc w:val="both"/>
      </w:pPr>
      <w:r>
        <w:tab/>
        <w:t xml:space="preserve">Myślę intensywnie o powrocie do zajęć w naszej </w:t>
      </w:r>
      <w:r w:rsidR="009B3583">
        <w:t>S</w:t>
      </w:r>
      <w:r>
        <w:t>zkole Świętości, za którą wielu tęskni. Planujemy pierwsze tego rodzaju spotkanie 5 września też w Jeleśni. Będzie ono poświęcone bł. Anieli Salawie. W tym dniu otrzymamy także jej relikwie dla naszego ośrodka. O programie tego spotkania poinformuj</w:t>
      </w:r>
      <w:r w:rsidR="00536352">
        <w:t>ę</w:t>
      </w:r>
      <w:r>
        <w:t xml:space="preserve"> w najbliższym czasie.   </w:t>
      </w:r>
    </w:p>
    <w:p w:rsidR="00124667" w:rsidRDefault="00124667" w:rsidP="00FC5542">
      <w:pPr>
        <w:jc w:val="both"/>
      </w:pPr>
      <w:r>
        <w:tab/>
        <w:t>Módlmy się wzajemnie za siebie i pomagajmy sobie, zwłaszcza pamiętajmy o potrzebujących. Niech miłość do Chrystusa nas jednoczy</w:t>
      </w:r>
      <w:r w:rsidR="00536352">
        <w:t>,</w:t>
      </w:r>
      <w:r>
        <w:t xml:space="preserve"> mobilizuje do dobra </w:t>
      </w:r>
      <w:r w:rsidR="0012404C">
        <w:t xml:space="preserve">i pomaga </w:t>
      </w:r>
      <w:r w:rsidR="00536352">
        <w:t>w</w:t>
      </w:r>
      <w:r w:rsidR="0012404C">
        <w:t xml:space="preserve"> składaniu naszego świadectwa! </w:t>
      </w:r>
      <w:bookmarkStart w:id="0" w:name="_GoBack"/>
      <w:bookmarkEnd w:id="0"/>
    </w:p>
    <w:sectPr w:rsidR="00124667" w:rsidSect="00C3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48E" w:rsidRDefault="00B2048E" w:rsidP="007A4EC0">
      <w:pPr>
        <w:spacing w:line="240" w:lineRule="auto"/>
      </w:pPr>
      <w:r>
        <w:separator/>
      </w:r>
    </w:p>
  </w:endnote>
  <w:endnote w:type="continuationSeparator" w:id="1">
    <w:p w:rsidR="00B2048E" w:rsidRDefault="00B2048E" w:rsidP="007A4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48E" w:rsidRDefault="00B2048E" w:rsidP="007A4EC0">
      <w:pPr>
        <w:spacing w:line="240" w:lineRule="auto"/>
      </w:pPr>
      <w:r>
        <w:separator/>
      </w:r>
    </w:p>
  </w:footnote>
  <w:footnote w:type="continuationSeparator" w:id="1">
    <w:p w:rsidR="00B2048E" w:rsidRDefault="00B2048E" w:rsidP="007A4E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650"/>
    <w:rsid w:val="0012404C"/>
    <w:rsid w:val="00124667"/>
    <w:rsid w:val="001A60F0"/>
    <w:rsid w:val="002D48B8"/>
    <w:rsid w:val="00466C65"/>
    <w:rsid w:val="00536352"/>
    <w:rsid w:val="005E0569"/>
    <w:rsid w:val="00664060"/>
    <w:rsid w:val="007A4EC0"/>
    <w:rsid w:val="007C20AF"/>
    <w:rsid w:val="0085743A"/>
    <w:rsid w:val="009B3583"/>
    <w:rsid w:val="00A63564"/>
    <w:rsid w:val="00B2048E"/>
    <w:rsid w:val="00C20163"/>
    <w:rsid w:val="00C36D28"/>
    <w:rsid w:val="00C42FCA"/>
    <w:rsid w:val="00CD3650"/>
    <w:rsid w:val="00CF2DA3"/>
    <w:rsid w:val="00D4156C"/>
    <w:rsid w:val="00ED1C2A"/>
    <w:rsid w:val="00F27EFE"/>
    <w:rsid w:val="00FC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54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7A4EC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4EC0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BEZ HASŁA</cp:lastModifiedBy>
  <cp:revision>2</cp:revision>
  <dcterms:created xsi:type="dcterms:W3CDTF">2020-07-01T05:41:00Z</dcterms:created>
  <dcterms:modified xsi:type="dcterms:W3CDTF">2020-07-01T05:41:00Z</dcterms:modified>
</cp:coreProperties>
</file>